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8" w:rsidRPr="00E76E47" w:rsidRDefault="00E76E47" w:rsidP="00FD48C8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E76E47">
        <w:rPr>
          <w:rFonts w:ascii="Arial Narrow" w:eastAsia="Calibri" w:hAnsi="Arial Narrow" w:cs="Arial"/>
          <w:b/>
        </w:rPr>
        <w:t>POPIS DOKUMENTACIJE I PRILOGA</w:t>
      </w:r>
    </w:p>
    <w:p w:rsidR="007E6C7B" w:rsidRPr="00E76E47" w:rsidRDefault="007E6C7B" w:rsidP="007E6C7B">
      <w:pPr>
        <w:spacing w:after="0" w:line="240" w:lineRule="auto"/>
        <w:rPr>
          <w:rFonts w:ascii="Arial Narrow" w:eastAsia="Calibri" w:hAnsi="Arial Narrow" w:cs="Arial"/>
          <w:b/>
        </w:rPr>
      </w:pPr>
    </w:p>
    <w:p w:rsidR="00FC5CD9" w:rsidRDefault="007E6C7B" w:rsidP="00FC5CD9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noProof/>
        </w:rPr>
      </w:pPr>
      <w:r w:rsidRPr="00E76E47">
        <w:rPr>
          <w:rFonts w:ascii="Arial Narrow" w:eastAsia="Calibri" w:hAnsi="Arial Narrow" w:cs="Arial"/>
          <w:b/>
          <w:noProof/>
        </w:rPr>
        <w:t>Prijava se smatra važećom ukoliko sadrži sve potrebne prijavne obrasce, tj. obveznu dokumentaciju i dokumentaciju za specifična područja</w:t>
      </w:r>
      <w:r w:rsidRPr="00E76E47">
        <w:rPr>
          <w:rFonts w:ascii="Arial Narrow" w:eastAsia="Calibri" w:hAnsi="Arial Narrow" w:cs="Arial"/>
          <w:b/>
          <w:noProof/>
          <w:vertAlign w:val="superscript"/>
        </w:rPr>
        <w:footnoteReference w:id="1"/>
      </w:r>
      <w:r w:rsidRPr="00E76E47">
        <w:rPr>
          <w:rFonts w:ascii="Arial Narrow" w:eastAsia="Calibri" w:hAnsi="Arial Narrow" w:cs="Arial"/>
          <w:b/>
          <w:noProof/>
        </w:rPr>
        <w:t xml:space="preserve"> u kulturi Grada Zadra.</w:t>
      </w:r>
    </w:p>
    <w:p w:rsidR="00E76E47" w:rsidRPr="00E76E47" w:rsidRDefault="00E76E47" w:rsidP="00FC5CD9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noProof/>
        </w:rPr>
      </w:pPr>
    </w:p>
    <w:p w:rsidR="007E6C7B" w:rsidRPr="00E76E47" w:rsidRDefault="007E6C7B" w:rsidP="00FC5CD9">
      <w:pPr>
        <w:spacing w:after="0" w:line="240" w:lineRule="auto"/>
        <w:contextualSpacing/>
        <w:jc w:val="both"/>
        <w:rPr>
          <w:rFonts w:ascii="Arial Narrow" w:eastAsia="Calibri" w:hAnsi="Arial Narrow" w:cs="Arial"/>
          <w:noProof/>
        </w:rPr>
      </w:pPr>
      <w:r w:rsidRPr="00E76E47">
        <w:rPr>
          <w:rFonts w:ascii="Arial Narrow" w:eastAsia="Times New Roman" w:hAnsi="Arial Narrow" w:cs="Arial"/>
        </w:rPr>
        <w:t>Popis obvezne dokumentacije:</w:t>
      </w:r>
    </w:p>
    <w:p w:rsidR="007E6C7B" w:rsidRPr="00E76E47" w:rsidRDefault="007E6C7B" w:rsidP="007E6C7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Prijavnica (obrazac i životopis) </w:t>
      </w:r>
    </w:p>
    <w:p w:rsidR="007E6C7B" w:rsidRPr="00E76E47" w:rsidRDefault="007E6C7B" w:rsidP="007E6C7B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ind w:left="1418" w:hanging="338"/>
        <w:contextualSpacing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Specificiran troškovnik </w:t>
      </w:r>
    </w:p>
    <w:p w:rsidR="00FC5CD9" w:rsidRPr="00E76E47" w:rsidRDefault="007E6C7B" w:rsidP="0083071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ind w:left="1418" w:hanging="338"/>
        <w:contextualSpacing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Izvadak iz odgovarajućeg registra - ne stariji od mjesec dana (može ispis elektroničke stranice)</w:t>
      </w:r>
    </w:p>
    <w:p w:rsidR="007E6C7B" w:rsidRPr="00E76E47" w:rsidRDefault="007E6C7B" w:rsidP="007E6C7B">
      <w:pPr>
        <w:numPr>
          <w:ilvl w:val="0"/>
          <w:numId w:val="1"/>
        </w:numPr>
        <w:spacing w:after="200" w:line="252" w:lineRule="auto"/>
        <w:ind w:left="1418" w:hanging="338"/>
        <w:contextualSpacing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Izjava o točnosti i istinitosti podataka </w:t>
      </w:r>
    </w:p>
    <w:p w:rsidR="007E6C7B" w:rsidRPr="00E76E47" w:rsidRDefault="007E6C7B" w:rsidP="007E6C7B">
      <w:pPr>
        <w:numPr>
          <w:ilvl w:val="0"/>
          <w:numId w:val="1"/>
        </w:numPr>
        <w:spacing w:after="0" w:line="240" w:lineRule="auto"/>
        <w:ind w:left="1418" w:hanging="338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Izjava o partnerstvu (ukoliko je primjenjivo) </w:t>
      </w:r>
    </w:p>
    <w:p w:rsidR="007E6C7B" w:rsidRPr="00E76E47" w:rsidRDefault="007E6C7B" w:rsidP="007E6C7B">
      <w:pPr>
        <w:numPr>
          <w:ilvl w:val="0"/>
          <w:numId w:val="1"/>
        </w:numPr>
        <w:spacing w:after="0" w:line="240" w:lineRule="auto"/>
        <w:ind w:left="1418" w:hanging="338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Dokument za verifikaciju – potpisati i </w:t>
      </w:r>
      <w:proofErr w:type="spellStart"/>
      <w:r w:rsidRPr="00E76E47">
        <w:rPr>
          <w:rFonts w:ascii="Arial Narrow" w:eastAsia="Times New Roman" w:hAnsi="Arial Narrow" w:cs="Arial"/>
        </w:rPr>
        <w:t>pečatirati</w:t>
      </w:r>
      <w:proofErr w:type="spellEnd"/>
      <w:r w:rsidRPr="00E76E47">
        <w:rPr>
          <w:rFonts w:ascii="Arial Narrow" w:eastAsia="Times New Roman" w:hAnsi="Arial Narrow" w:cs="Arial"/>
        </w:rPr>
        <w:t xml:space="preserve"> – dostaviti na adresu Grada Zadra u propisanom roku</w:t>
      </w:r>
      <w:r w:rsidR="00157484" w:rsidRPr="00E76E47">
        <w:rPr>
          <w:rFonts w:ascii="Arial Narrow" w:eastAsia="Times New Roman" w:hAnsi="Arial Narrow" w:cs="Arial"/>
        </w:rPr>
        <w:t xml:space="preserve"> i na propisani način:</w:t>
      </w:r>
    </w:p>
    <w:p w:rsidR="00157484" w:rsidRPr="00E76E47" w:rsidRDefault="00157484" w:rsidP="00157484">
      <w:pPr>
        <w:numPr>
          <w:ilvl w:val="2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na e-mail adresu ovog Poziva (</w:t>
      </w:r>
      <w:hyperlink r:id="rId7" w:history="1">
        <w:r w:rsidRPr="00E76E47">
          <w:rPr>
            <w:rFonts w:ascii="Arial Narrow" w:eastAsia="Times New Roman" w:hAnsi="Arial Narrow" w:cs="Arial"/>
            <w:u w:val="single"/>
          </w:rPr>
          <w:t>javnipoziv.kultura@grad-zadar.hr</w:t>
        </w:r>
      </w:hyperlink>
      <w:r w:rsidRPr="00E76E47">
        <w:rPr>
          <w:rFonts w:ascii="Arial Narrow" w:eastAsia="Times New Roman" w:hAnsi="Arial Narrow" w:cs="Arial"/>
        </w:rPr>
        <w:t xml:space="preserve">) – </w:t>
      </w:r>
      <w:r w:rsidRPr="00E76E47">
        <w:rPr>
          <w:rFonts w:ascii="Arial Narrow" w:eastAsia="Times New Roman" w:hAnsi="Arial Narrow" w:cs="Arial"/>
          <w:b/>
        </w:rPr>
        <w:t>zaključno</w:t>
      </w:r>
      <w:r w:rsidRPr="00E76E47">
        <w:rPr>
          <w:rFonts w:ascii="Arial Narrow" w:eastAsia="Times New Roman" w:hAnsi="Arial Narrow" w:cs="Arial"/>
        </w:rPr>
        <w:t xml:space="preserve"> s </w:t>
      </w:r>
      <w:r w:rsidR="00EE626D">
        <w:rPr>
          <w:rFonts w:ascii="Arial Narrow" w:eastAsia="Times New Roman" w:hAnsi="Arial Narrow" w:cs="Arial"/>
          <w:b/>
        </w:rPr>
        <w:t>11</w:t>
      </w:r>
      <w:bookmarkStart w:id="0" w:name="_GoBack"/>
      <w:bookmarkEnd w:id="0"/>
      <w:r w:rsidR="00FC5CD9" w:rsidRPr="00E76E47">
        <w:rPr>
          <w:rFonts w:ascii="Arial Narrow" w:eastAsia="Times New Roman" w:hAnsi="Arial Narrow" w:cs="Arial"/>
          <w:b/>
        </w:rPr>
        <w:t>. listopada 2024</w:t>
      </w:r>
      <w:r w:rsidRPr="00E76E47">
        <w:rPr>
          <w:rFonts w:ascii="Arial Narrow" w:eastAsia="Times New Roman" w:hAnsi="Arial Narrow" w:cs="Arial"/>
          <w:b/>
        </w:rPr>
        <w:t>. godine</w:t>
      </w:r>
      <w:r w:rsidRPr="00E76E47">
        <w:rPr>
          <w:rFonts w:ascii="Arial Narrow" w:eastAsia="Times New Roman" w:hAnsi="Arial Narrow" w:cs="Arial"/>
        </w:rPr>
        <w:t xml:space="preserve"> </w:t>
      </w:r>
    </w:p>
    <w:p w:rsidR="00157484" w:rsidRPr="00E76E47" w:rsidRDefault="00157484" w:rsidP="00157484">
      <w:pPr>
        <w:numPr>
          <w:ilvl w:val="2"/>
          <w:numId w:val="10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  <w:b/>
        </w:rPr>
        <w:t xml:space="preserve"> </w:t>
      </w:r>
    </w:p>
    <w:p w:rsidR="00157484" w:rsidRPr="00E76E47" w:rsidRDefault="00157484" w:rsidP="00157484">
      <w:pPr>
        <w:numPr>
          <w:ilvl w:val="2"/>
          <w:numId w:val="9"/>
        </w:numPr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  <w:b/>
        </w:rPr>
        <w:t>predati</w:t>
      </w:r>
      <w:r w:rsidRPr="00E76E47">
        <w:rPr>
          <w:rFonts w:ascii="Arial Narrow" w:eastAsia="Times New Roman" w:hAnsi="Arial Narrow" w:cs="Arial"/>
        </w:rPr>
        <w:t xml:space="preserve"> na Pisarnicu Grada Zadra u propisanom roku za prijavu – </w:t>
      </w:r>
      <w:r w:rsidRPr="00E76E47">
        <w:rPr>
          <w:rFonts w:ascii="Arial Narrow" w:eastAsia="Times New Roman" w:hAnsi="Arial Narrow" w:cs="Arial"/>
          <w:b/>
        </w:rPr>
        <w:t>zaključno</w:t>
      </w:r>
      <w:r w:rsidRPr="00E76E47">
        <w:rPr>
          <w:rFonts w:ascii="Arial Narrow" w:eastAsia="Times New Roman" w:hAnsi="Arial Narrow" w:cs="Arial"/>
        </w:rPr>
        <w:t xml:space="preserve"> s</w:t>
      </w:r>
      <w:r w:rsidRPr="00E76E47">
        <w:rPr>
          <w:rFonts w:ascii="Arial Narrow" w:eastAsia="Times New Roman" w:hAnsi="Arial Narrow" w:cs="Arial"/>
          <w:b/>
          <w:u w:val="single"/>
        </w:rPr>
        <w:t xml:space="preserve"> </w:t>
      </w:r>
      <w:r w:rsidR="00FC5CD9" w:rsidRPr="00E76E47">
        <w:rPr>
          <w:rFonts w:ascii="Arial Narrow" w:eastAsia="Times New Roman" w:hAnsi="Arial Narrow" w:cs="Arial"/>
          <w:b/>
          <w:u w:val="single"/>
        </w:rPr>
        <w:t>11. listopada 2024</w:t>
      </w:r>
      <w:r w:rsidRPr="00E76E47">
        <w:rPr>
          <w:rFonts w:ascii="Arial Narrow" w:eastAsia="Times New Roman" w:hAnsi="Arial Narrow" w:cs="Arial"/>
          <w:b/>
          <w:u w:val="single"/>
        </w:rPr>
        <w:t>.</w:t>
      </w:r>
      <w:r w:rsidRPr="00E76E47">
        <w:rPr>
          <w:rFonts w:ascii="Arial Narrow" w:eastAsia="Times New Roman" w:hAnsi="Arial Narrow" w:cs="Arial"/>
        </w:rPr>
        <w:t xml:space="preserve"> </w:t>
      </w:r>
      <w:r w:rsidRPr="00E76E47">
        <w:rPr>
          <w:rFonts w:ascii="Arial Narrow" w:eastAsia="Times New Roman" w:hAnsi="Arial Narrow" w:cs="Arial"/>
          <w:b/>
        </w:rPr>
        <w:t>godine</w:t>
      </w:r>
    </w:p>
    <w:p w:rsidR="00157484" w:rsidRPr="00E76E47" w:rsidRDefault="00157484" w:rsidP="00157484">
      <w:pPr>
        <w:numPr>
          <w:ilvl w:val="2"/>
          <w:numId w:val="9"/>
        </w:numPr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  <w:b/>
        </w:rPr>
        <w:t>poslati poštanskim putem</w:t>
      </w:r>
      <w:r w:rsidRPr="00E76E47">
        <w:rPr>
          <w:rFonts w:ascii="Arial Narrow" w:eastAsia="Times New Roman" w:hAnsi="Arial Narrow" w:cs="Arial"/>
        </w:rPr>
        <w:t xml:space="preserve"> </w:t>
      </w:r>
      <w:r w:rsidRPr="00E76E47">
        <w:rPr>
          <w:rFonts w:ascii="Arial Narrow" w:eastAsia="Times New Roman" w:hAnsi="Arial Narrow" w:cs="Arial"/>
          <w:b/>
        </w:rPr>
        <w:t>zaključno</w:t>
      </w:r>
      <w:r w:rsidRPr="00E76E47">
        <w:rPr>
          <w:rFonts w:ascii="Arial Narrow" w:eastAsia="Times New Roman" w:hAnsi="Arial Narrow" w:cs="Arial"/>
        </w:rPr>
        <w:t xml:space="preserve"> s </w:t>
      </w:r>
      <w:r w:rsidR="00830712" w:rsidRPr="00E76E47">
        <w:rPr>
          <w:rFonts w:ascii="Arial Narrow" w:eastAsia="Times New Roman" w:hAnsi="Arial Narrow" w:cs="Arial"/>
        </w:rPr>
        <w:t xml:space="preserve"> </w:t>
      </w:r>
      <w:r w:rsidR="00830712" w:rsidRPr="00E76E47">
        <w:rPr>
          <w:rFonts w:ascii="Arial Narrow" w:eastAsia="Times New Roman" w:hAnsi="Arial Narrow" w:cs="Arial"/>
          <w:b/>
        </w:rPr>
        <w:t>11. listopada</w:t>
      </w:r>
      <w:r w:rsidR="00830712" w:rsidRPr="00E76E47">
        <w:rPr>
          <w:rFonts w:ascii="Arial Narrow" w:eastAsia="Times New Roman" w:hAnsi="Arial Narrow" w:cs="Arial"/>
        </w:rPr>
        <w:t xml:space="preserve">  </w:t>
      </w:r>
      <w:r w:rsidR="00FC5CD9" w:rsidRPr="00E76E47">
        <w:rPr>
          <w:rFonts w:ascii="Arial Narrow" w:eastAsia="Times New Roman" w:hAnsi="Arial Narrow" w:cs="Arial"/>
          <w:b/>
        </w:rPr>
        <w:t>2024</w:t>
      </w:r>
      <w:r w:rsidRPr="00E76E47">
        <w:rPr>
          <w:rFonts w:ascii="Arial Narrow" w:eastAsia="Times New Roman" w:hAnsi="Arial Narrow" w:cs="Arial"/>
          <w:b/>
        </w:rPr>
        <w:t>.</w:t>
      </w:r>
      <w:r w:rsidRPr="00E76E47">
        <w:rPr>
          <w:rFonts w:ascii="Arial Narrow" w:eastAsia="Times New Roman" w:hAnsi="Arial Narrow" w:cs="Arial"/>
        </w:rPr>
        <w:t xml:space="preserve"> </w:t>
      </w:r>
      <w:r w:rsidRPr="00E76E47">
        <w:rPr>
          <w:rFonts w:ascii="Arial Narrow" w:eastAsia="Times New Roman" w:hAnsi="Arial Narrow" w:cs="Arial"/>
          <w:b/>
        </w:rPr>
        <w:t>godine</w:t>
      </w:r>
      <w:r w:rsidRPr="00E76E47">
        <w:rPr>
          <w:rFonts w:ascii="Arial Narrow" w:eastAsia="Times New Roman" w:hAnsi="Arial Narrow" w:cs="Arial"/>
        </w:rPr>
        <w:t xml:space="preserve"> (do 19:00h) s poštanskim štambiljem na adresu:</w:t>
      </w:r>
    </w:p>
    <w:p w:rsidR="00157484" w:rsidRPr="00E76E47" w:rsidRDefault="00157484" w:rsidP="00157484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Upravni odjel za kulturu i šport Grada Zadra</w:t>
      </w:r>
    </w:p>
    <w:p w:rsidR="00157484" w:rsidRPr="00E76E47" w:rsidRDefault="00157484" w:rsidP="00157484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Narodni trg 1, 23000 Zadar;</w:t>
      </w:r>
    </w:p>
    <w:p w:rsidR="00157484" w:rsidRPr="00E76E47" w:rsidRDefault="00157484" w:rsidP="00157484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s napomenom:</w:t>
      </w:r>
    </w:p>
    <w:p w:rsidR="00157484" w:rsidRPr="00E76E47" w:rsidRDefault="00157484" w:rsidP="00157484">
      <w:pPr>
        <w:spacing w:after="0" w:line="240" w:lineRule="auto"/>
        <w:jc w:val="center"/>
        <w:rPr>
          <w:rFonts w:ascii="Arial Narrow" w:eastAsia="Times New Roman" w:hAnsi="Arial Narrow" w:cs="Arial"/>
          <w:i/>
        </w:rPr>
      </w:pPr>
      <w:r w:rsidRPr="00E76E47">
        <w:rPr>
          <w:rFonts w:ascii="Arial Narrow" w:eastAsia="Times New Roman" w:hAnsi="Arial Narrow" w:cs="Arial"/>
          <w:i/>
        </w:rPr>
        <w:t>„Za Javni poziv za predlaganje programa</w:t>
      </w:r>
    </w:p>
    <w:p w:rsidR="00FC5CD9" w:rsidRPr="00E76E47" w:rsidRDefault="00157484" w:rsidP="00FC5CD9">
      <w:pPr>
        <w:spacing w:after="0" w:line="240" w:lineRule="auto"/>
        <w:jc w:val="center"/>
        <w:rPr>
          <w:rFonts w:ascii="Arial Narrow" w:eastAsia="Times New Roman" w:hAnsi="Arial Narrow" w:cs="Arial"/>
          <w:i/>
        </w:rPr>
      </w:pPr>
      <w:r w:rsidRPr="00E76E47">
        <w:rPr>
          <w:rFonts w:ascii="Arial Narrow" w:eastAsia="Times New Roman" w:hAnsi="Arial Narrow" w:cs="Arial"/>
          <w:i/>
        </w:rPr>
        <w:t>javnih potre</w:t>
      </w:r>
      <w:r w:rsidR="00FC5CD9" w:rsidRPr="00E76E47">
        <w:rPr>
          <w:rFonts w:ascii="Arial Narrow" w:eastAsia="Times New Roman" w:hAnsi="Arial Narrow" w:cs="Arial"/>
          <w:i/>
        </w:rPr>
        <w:t>ba u kulturi Grada Zadra za 2025</w:t>
      </w:r>
      <w:r w:rsidRPr="00E76E47">
        <w:rPr>
          <w:rFonts w:ascii="Arial Narrow" w:eastAsia="Times New Roman" w:hAnsi="Arial Narrow" w:cs="Arial"/>
          <w:i/>
        </w:rPr>
        <w:t>. godinu”.</w:t>
      </w:r>
    </w:p>
    <w:p w:rsidR="007E6C7B" w:rsidRPr="00E76E47" w:rsidRDefault="007E6C7B" w:rsidP="007E6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76E47">
        <w:rPr>
          <w:rFonts w:ascii="Arial Narrow" w:eastAsia="Times New Roman" w:hAnsi="Arial Narrow" w:cs="Times New Roman"/>
        </w:rPr>
        <w:fldChar w:fldCharType="begin"/>
      </w:r>
      <w:r w:rsidRPr="00E76E47">
        <w:rPr>
          <w:rFonts w:ascii="Arial Narrow" w:eastAsia="Times New Roman" w:hAnsi="Arial Narrow" w:cs="Times New Roman"/>
        </w:rPr>
        <w:instrText xml:space="preserve"> LINK Excel.Sheet.12 Knjiga1 List1!R1C1:R10C4 \a \f 4 \h  \* MERGEFORMAT </w:instrText>
      </w:r>
      <w:r w:rsidRPr="00E76E47">
        <w:rPr>
          <w:rFonts w:ascii="Arial Narrow" w:eastAsia="Times New Roman" w:hAnsi="Arial Narrow" w:cs="Times New Roman"/>
        </w:rPr>
        <w:fldChar w:fldCharType="separate"/>
      </w:r>
    </w:p>
    <w:tbl>
      <w:tblPr>
        <w:tblW w:w="8825" w:type="dxa"/>
        <w:tblLook w:val="04A0" w:firstRow="1" w:lastRow="0" w:firstColumn="1" w:lastColumn="0" w:noHBand="0" w:noVBand="1"/>
      </w:tblPr>
      <w:tblGrid>
        <w:gridCol w:w="2686"/>
        <w:gridCol w:w="1809"/>
        <w:gridCol w:w="1726"/>
        <w:gridCol w:w="2604"/>
      </w:tblGrid>
      <w:tr w:rsidR="007E6C7B" w:rsidRPr="00E76E47" w:rsidTr="0097016B">
        <w:trPr>
          <w:trHeight w:val="606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7E6C7B" w:rsidRPr="00E76E47" w:rsidRDefault="007E6C7B" w:rsidP="007E6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Arial"/>
                <w:color w:val="000000"/>
                <w:lang w:eastAsia="hr-HR"/>
              </w:rPr>
              <w:t>Obvezna dokumentacija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7B" w:rsidRPr="00E76E47" w:rsidRDefault="007E6C7B" w:rsidP="007E6C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POTPISATI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7B" w:rsidRPr="00E76E47" w:rsidRDefault="007E6C7B" w:rsidP="007E6C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PEČATIRATI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6C7B" w:rsidRPr="00E76E47" w:rsidRDefault="007E6C7B" w:rsidP="007E6C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FORMAT dokumenta</w:t>
            </w:r>
          </w:p>
        </w:tc>
      </w:tr>
      <w:tr w:rsidR="00BB01AC" w:rsidRPr="00E76E47" w:rsidTr="0071163D">
        <w:trPr>
          <w:trHeight w:val="469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Prijavnica</w:t>
            </w:r>
          </w:p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Životopis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otvoreni Word dokument ili PDF</w:t>
            </w:r>
          </w:p>
        </w:tc>
      </w:tr>
      <w:tr w:rsidR="00BB01AC" w:rsidRPr="00E76E47" w:rsidTr="0071163D">
        <w:trPr>
          <w:trHeight w:val="439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Specificiran troškovnik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otvoreni Word dokument ili PDF</w:t>
            </w:r>
          </w:p>
        </w:tc>
      </w:tr>
      <w:tr w:rsidR="00BB01AC" w:rsidRPr="00E76E47" w:rsidTr="0097016B">
        <w:trPr>
          <w:trHeight w:val="646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Izvadak iz odgovarajućeg registra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Može  ispis elektronske stranice.</w:t>
            </w:r>
          </w:p>
        </w:tc>
      </w:tr>
      <w:tr w:rsidR="00BB01AC" w:rsidRPr="00E76E47" w:rsidTr="0097016B">
        <w:trPr>
          <w:trHeight w:val="606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Izjava o točnosti i istinitosti podataka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</w:p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PDF</w:t>
            </w:r>
          </w:p>
        </w:tc>
      </w:tr>
      <w:tr w:rsidR="00BB01AC" w:rsidRPr="00E76E47" w:rsidTr="0097016B">
        <w:trPr>
          <w:trHeight w:val="909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Izjava o partnerstvu (ukoliko je primjenjivo)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PDF</w:t>
            </w:r>
          </w:p>
        </w:tc>
      </w:tr>
      <w:tr w:rsidR="00BB01AC" w:rsidRPr="00E76E47" w:rsidTr="0097016B">
        <w:trPr>
          <w:trHeight w:val="1227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Dokument za verifikaciju</w:t>
            </w:r>
          </w:p>
          <w:p w:rsidR="00BB01AC" w:rsidRPr="00E76E47" w:rsidRDefault="00BB01AC" w:rsidP="00BB01A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Segoe UI Symbol"/>
                <w:color w:val="000000"/>
                <w:lang w:eastAsia="hr-HR"/>
              </w:rPr>
            </w:pPr>
            <w:r w:rsidRPr="00E76E47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✔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BB01AC" w:rsidRPr="00E76E47" w:rsidRDefault="00BB01AC" w:rsidP="00BB01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E76E47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Original</w:t>
            </w: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dostavljen u Grad Zadar na </w:t>
            </w:r>
            <w:r w:rsidRPr="00E76E47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propisan način</w:t>
            </w: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i u </w:t>
            </w:r>
            <w:r w:rsidRPr="00E76E47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propisanom</w:t>
            </w:r>
            <w:r w:rsidRPr="00E76E47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 xml:space="preserve"> roku</w:t>
            </w:r>
            <w:r w:rsidRPr="00E76E47">
              <w:rPr>
                <w:rFonts w:ascii="Arial Narrow" w:eastAsia="Times New Roman" w:hAnsi="Arial Narrow" w:cs="Calibri"/>
                <w:color w:val="000000"/>
                <w:lang w:eastAsia="hr-HR"/>
              </w:rPr>
              <w:t>!</w:t>
            </w:r>
          </w:p>
        </w:tc>
      </w:tr>
    </w:tbl>
    <w:p w:rsidR="007E6C7B" w:rsidRPr="00E76E47" w:rsidRDefault="007E6C7B" w:rsidP="00157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87"/>
        </w:tabs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E76E47">
        <w:rPr>
          <w:rFonts w:ascii="Arial Narrow" w:eastAsia="Times New Roman" w:hAnsi="Arial Narrow" w:cs="Arial"/>
          <w:b/>
        </w:rPr>
        <w:fldChar w:fldCharType="end"/>
      </w:r>
      <w:r w:rsidRPr="00E76E47">
        <w:rPr>
          <w:rFonts w:ascii="Arial Narrow" w:eastAsia="Times New Roman" w:hAnsi="Arial Narrow" w:cs="Arial"/>
          <w:b/>
        </w:rPr>
        <w:t>Tablica 1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E76E47">
        <w:rPr>
          <w:rFonts w:ascii="Arial Narrow" w:eastAsia="Times New Roman" w:hAnsi="Arial Narrow" w:cs="Arial"/>
          <w:b/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71755</wp:posOffset>
                </wp:positionV>
                <wp:extent cx="4860290" cy="1600200"/>
                <wp:effectExtent l="14605" t="9525" r="11430" b="28575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60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C7B" w:rsidRPr="00E76E47" w:rsidRDefault="007E6C7B" w:rsidP="007E6C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8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eastAsia="Times New Roman" w:cs="Calibri"/>
                                <w:b/>
                              </w:rPr>
                            </w:pPr>
                            <w:r w:rsidRPr="00E76E47">
                              <w:rPr>
                                <w:rFonts w:eastAsia="Times New Roman" w:cs="Calibri"/>
                                <w:b/>
                              </w:rPr>
                              <w:t>VAŽNO:</w:t>
                            </w:r>
                          </w:p>
                          <w:p w:rsidR="002D2D26" w:rsidRPr="002D2D26" w:rsidRDefault="002D2D26" w:rsidP="002D2D2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8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>Svi propisani obrasci moraju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</w:rPr>
                              <w:t xml:space="preserve"> biti popunjeni i priloženi, a 3 obrasca navedena u Tablici 1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moraju biti potpisana i ovjerena pečatom 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</w:rPr>
                              <w:t>od strane ovlaštene osobe za zastupanje i voditelja programa/projekta.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Na zahtjev Davatelja financijskih sredstava, dostavljaju se u izvorniku.</w:t>
                            </w:r>
                          </w:p>
                          <w:p w:rsidR="002D2D26" w:rsidRPr="002D2D26" w:rsidRDefault="002D2D26" w:rsidP="002D2D2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8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</w:rPr>
                            </w:pPr>
                          </w:p>
                          <w:p w:rsidR="002D2D26" w:rsidRPr="002D2D26" w:rsidRDefault="002D2D26" w:rsidP="002D2D2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8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</w:rPr>
                              <w:t xml:space="preserve">Životopis 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u w:val="single"/>
                              </w:rPr>
                              <w:t>voditelja programa/projekta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priložen je Prijavnici 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</w:rPr>
                              <w:t>te ga je potrebno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</w:rPr>
                              <w:t>popuniti na propisanom obrascu</w:t>
                            </w:r>
                            <w:r w:rsidRPr="002D2D26">
                              <w:rPr>
                                <w:rFonts w:ascii="Calibri" w:eastAsia="Times New Roman" w:hAnsi="Calibri" w:cs="Calibri"/>
                                <w:b/>
                              </w:rPr>
                              <w:t>.</w:t>
                            </w:r>
                          </w:p>
                          <w:p w:rsidR="007E6C7B" w:rsidRDefault="007E6C7B" w:rsidP="007E6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3.8pt;margin-top:5.65pt;width:382.7pt;height:1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7E6C7B" w:rsidRPr="00E76E47" w:rsidRDefault="007E6C7B" w:rsidP="007E6C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8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eastAsia="Times New Roman" w:cs="Calibri"/>
                          <w:b/>
                        </w:rPr>
                      </w:pPr>
                      <w:r w:rsidRPr="00E76E47">
                        <w:rPr>
                          <w:rFonts w:eastAsia="Times New Roman" w:cs="Calibri"/>
                          <w:b/>
                        </w:rPr>
                        <w:t>VAŽNO:</w:t>
                      </w:r>
                    </w:p>
                    <w:p w:rsidR="002D2D26" w:rsidRPr="002D2D26" w:rsidRDefault="002D2D26" w:rsidP="002D2D2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8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>Svi propisani obrasci moraju</w:t>
                      </w:r>
                      <w:r w:rsidRPr="002D2D26">
                        <w:rPr>
                          <w:rFonts w:ascii="Calibri" w:eastAsia="Times New Roman" w:hAnsi="Calibri" w:cs="Calibri"/>
                        </w:rPr>
                        <w:t xml:space="preserve"> biti popunjeni i priloženi, a 3 obrasca navedena u Tablici 1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 xml:space="preserve"> moraju biti potpisana i ovjerena pečatom </w:t>
                      </w:r>
                      <w:r w:rsidRPr="002D2D26">
                        <w:rPr>
                          <w:rFonts w:ascii="Calibri" w:eastAsia="Times New Roman" w:hAnsi="Calibri" w:cs="Calibri"/>
                        </w:rPr>
                        <w:t>od strane ovlaštene osobe za zastupanje i voditelja programa/projekta.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 xml:space="preserve"> Na zahtjev Davatelja financijskih sredstava, dostavljaju se u izvorniku.</w:t>
                      </w:r>
                    </w:p>
                    <w:p w:rsidR="002D2D26" w:rsidRPr="002D2D26" w:rsidRDefault="002D2D26" w:rsidP="002D2D2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8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alibri" w:eastAsia="Times New Roman" w:hAnsi="Calibri" w:cs="Calibri"/>
                          <w:b/>
                          <w:u w:val="single"/>
                        </w:rPr>
                      </w:pPr>
                    </w:p>
                    <w:p w:rsidR="002D2D26" w:rsidRPr="002D2D26" w:rsidRDefault="002D2D26" w:rsidP="002D2D2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8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2D2D26">
                        <w:rPr>
                          <w:rFonts w:ascii="Calibri" w:eastAsia="Times New Roman" w:hAnsi="Calibri" w:cs="Calibri"/>
                          <w:b/>
                          <w:u w:val="single"/>
                        </w:rPr>
                        <w:t xml:space="preserve">Životopis </w:t>
                      </w:r>
                      <w:r w:rsidRPr="002D2D26">
                        <w:rPr>
                          <w:rFonts w:ascii="Calibri" w:eastAsia="Times New Roman" w:hAnsi="Calibri" w:cs="Calibri"/>
                          <w:u w:val="single"/>
                        </w:rPr>
                        <w:t>voditelja programa/projekta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 xml:space="preserve"> priložen je Prijavnici </w:t>
                      </w:r>
                      <w:r w:rsidRPr="002D2D26">
                        <w:rPr>
                          <w:rFonts w:ascii="Calibri" w:eastAsia="Times New Roman" w:hAnsi="Calibri" w:cs="Calibri"/>
                        </w:rPr>
                        <w:t>te ga je potrebno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  <w:u w:val="single"/>
                        </w:rPr>
                        <w:t>popuniti na propisanom obrascu</w:t>
                      </w:r>
                      <w:r w:rsidRPr="002D2D26">
                        <w:rPr>
                          <w:rFonts w:ascii="Calibri" w:eastAsia="Times New Roman" w:hAnsi="Calibri" w:cs="Calibri"/>
                          <w:b/>
                        </w:rPr>
                        <w:t>.</w:t>
                      </w:r>
                    </w:p>
                    <w:p w:rsidR="007E6C7B" w:rsidRDefault="007E6C7B" w:rsidP="007E6C7B"/>
                  </w:txbxContent>
                </v:textbox>
                <w10:wrap type="square"/>
              </v:shape>
            </w:pict>
          </mc:Fallback>
        </mc:AlternateConten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BB01AC" w:rsidRPr="00E76E47" w:rsidRDefault="00BB01AC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FB53DD" w:rsidRPr="00E76E47" w:rsidRDefault="00FB53DD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  <w:b/>
        </w:rPr>
        <w:t xml:space="preserve">Uz </w:t>
      </w:r>
      <w:r w:rsidRPr="00E76E47">
        <w:rPr>
          <w:rFonts w:ascii="Arial Narrow" w:eastAsia="Times New Roman" w:hAnsi="Arial Narrow" w:cs="Arial"/>
        </w:rPr>
        <w:t>prethodno navedenu,</w:t>
      </w:r>
      <w:r w:rsidRPr="00E76E47">
        <w:rPr>
          <w:rFonts w:ascii="Arial Narrow" w:eastAsia="Times New Roman" w:hAnsi="Arial Narrow" w:cs="Arial"/>
          <w:b/>
        </w:rPr>
        <w:t xml:space="preserve"> obveznu dokumentaciju (Tablica 1)</w:t>
      </w:r>
      <w:r w:rsidRPr="00E76E47">
        <w:rPr>
          <w:rFonts w:ascii="Arial Narrow" w:eastAsia="Times New Roman" w:hAnsi="Arial Narrow" w:cs="Arial"/>
        </w:rPr>
        <w:t xml:space="preserve">, prijavitelji </w:t>
      </w:r>
      <w:r w:rsidRPr="00E76E47">
        <w:rPr>
          <w:rFonts w:ascii="Arial Narrow" w:eastAsia="Times New Roman" w:hAnsi="Arial Narrow" w:cs="Arial"/>
          <w:b/>
        </w:rPr>
        <w:t>moraju</w:t>
      </w:r>
      <w:r w:rsidRPr="00E76E47">
        <w:rPr>
          <w:rFonts w:ascii="Arial Narrow" w:eastAsia="Times New Roman" w:hAnsi="Arial Narrow" w:cs="Arial"/>
        </w:rPr>
        <w:t xml:space="preserve"> </w:t>
      </w:r>
      <w:r w:rsidRPr="00E76E47">
        <w:rPr>
          <w:rFonts w:ascii="Arial Narrow" w:eastAsia="Times New Roman" w:hAnsi="Arial Narrow" w:cs="Arial"/>
          <w:b/>
          <w:u w:val="single"/>
        </w:rPr>
        <w:t>dostaviti i drugu dokumentaciju</w:t>
      </w:r>
      <w:r w:rsidRPr="00E76E47">
        <w:rPr>
          <w:rFonts w:ascii="Arial Narrow" w:eastAsia="Times New Roman" w:hAnsi="Arial Narrow" w:cs="Arial"/>
        </w:rPr>
        <w:t xml:space="preserve"> za sljedeća područja: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7E6C7B" w:rsidRPr="00E76E47" w:rsidRDefault="00D920EF" w:rsidP="007E6C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B050"/>
        </w:rPr>
      </w:pPr>
      <w:r w:rsidRPr="00E76E47">
        <w:rPr>
          <w:rFonts w:ascii="Arial Narrow" w:eastAsia="Times New Roman" w:hAnsi="Arial Narrow" w:cs="Arial"/>
          <w:color w:val="00B050"/>
        </w:rPr>
        <w:t>Knjiga</w:t>
      </w:r>
      <w:r w:rsidR="007E6C7B" w:rsidRPr="00E76E47">
        <w:rPr>
          <w:rFonts w:ascii="Arial Narrow" w:eastAsia="Times New Roman" w:hAnsi="Arial Narrow" w:cs="Arial"/>
          <w:color w:val="00B050"/>
        </w:rPr>
        <w:t xml:space="preserve"> i nakladništvo:</w:t>
      </w:r>
    </w:p>
    <w:p w:rsidR="007E6C7B" w:rsidRPr="00E76E47" w:rsidRDefault="007E6C7B" w:rsidP="007E6C7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uzorak rukopisa opsega pola arka – za djela dijalektalne književnosti uzorak rukopisa mora biti akcentuiran</w:t>
      </w:r>
    </w:p>
    <w:p w:rsidR="007E6C7B" w:rsidRPr="00E76E47" w:rsidRDefault="007E6C7B" w:rsidP="007E6C7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dvije stručne i vlastoručno potpisane recenzije za umjetničko/književno djelo</w:t>
      </w:r>
      <w:r w:rsidR="00522F1B" w:rsidRPr="00E76E47">
        <w:rPr>
          <w:rFonts w:ascii="Arial Narrow" w:eastAsia="Times New Roman" w:hAnsi="Arial Narrow" w:cs="Arial"/>
        </w:rPr>
        <w:t xml:space="preserve"> – </w:t>
      </w:r>
      <w:r w:rsidR="00522F1B" w:rsidRPr="00E76E47">
        <w:rPr>
          <w:rFonts w:ascii="Arial Narrow" w:eastAsia="Times New Roman" w:hAnsi="Arial Narrow" w:cs="Arial"/>
          <w:b/>
        </w:rPr>
        <w:t>isključivo na propisanom obrascu</w:t>
      </w:r>
    </w:p>
    <w:p w:rsidR="007E6C7B" w:rsidRPr="00E76E47" w:rsidRDefault="007E6C7B" w:rsidP="007E6C7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dvije stručne i vlastoručno potpisane recenzije za znanstvenu monografiju</w:t>
      </w:r>
      <w:r w:rsidR="00522F1B" w:rsidRPr="00E76E47">
        <w:rPr>
          <w:rFonts w:ascii="Arial Narrow" w:eastAsia="Times New Roman" w:hAnsi="Arial Narrow" w:cs="Arial"/>
        </w:rPr>
        <w:t xml:space="preserve"> – </w:t>
      </w:r>
      <w:r w:rsidR="00522F1B" w:rsidRPr="00E76E47">
        <w:rPr>
          <w:rFonts w:ascii="Arial Narrow" w:eastAsia="Times New Roman" w:hAnsi="Arial Narrow" w:cs="Arial"/>
          <w:b/>
        </w:rPr>
        <w:t>isključivo na propisanom obrascu</w:t>
      </w:r>
    </w:p>
    <w:p w:rsidR="007E6C7B" w:rsidRPr="00E76E47" w:rsidRDefault="007E6C7B" w:rsidP="007E6C7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za časopis - podaci o časopisu (autoru, priređivaču, prevoditelju, uredniku i uredničkom vijeću).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7E6C7B" w:rsidRPr="00E76E47" w:rsidRDefault="00D920EF" w:rsidP="007E6C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B050"/>
        </w:rPr>
      </w:pPr>
      <w:r w:rsidRPr="00E76E47">
        <w:rPr>
          <w:rFonts w:ascii="Arial Narrow" w:eastAsia="Times New Roman" w:hAnsi="Arial Narrow" w:cs="Arial"/>
          <w:color w:val="00B050"/>
        </w:rPr>
        <w:t>Audiovizualna</w:t>
      </w:r>
      <w:r w:rsidR="007E6C7B" w:rsidRPr="00E76E47">
        <w:rPr>
          <w:rFonts w:ascii="Arial Narrow" w:eastAsia="Times New Roman" w:hAnsi="Arial Narrow" w:cs="Arial"/>
          <w:color w:val="00B050"/>
        </w:rPr>
        <w:t xml:space="preserve"> djelatnost: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operativni plan projekta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reference izvoditelja programa/projekta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ispunjeni kvalifikacijski test (ukoliko je primjenjivo)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E76E47">
        <w:rPr>
          <w:rFonts w:ascii="Arial Narrow" w:eastAsia="Times New Roman" w:hAnsi="Arial Narrow" w:cs="Arial"/>
          <w:lang w:eastAsia="hr-HR"/>
        </w:rPr>
        <w:t>dovršeni scenarij/sinopsis (ukoliko je primjenjivo)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E76E47">
        <w:rPr>
          <w:rFonts w:ascii="Arial Narrow" w:eastAsia="Times New Roman" w:hAnsi="Arial Narrow" w:cs="Arial"/>
          <w:lang w:eastAsia="hr-HR"/>
        </w:rPr>
        <w:t>sinopsis - do jedne kartice teksta (ukoliko je primjenjivo)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E76E47">
        <w:rPr>
          <w:rFonts w:ascii="Arial Narrow" w:eastAsia="Times New Roman" w:hAnsi="Arial Narrow" w:cs="Arial"/>
          <w:lang w:eastAsia="hr-HR"/>
        </w:rPr>
        <w:t>redateljska koncepcija (ukoliko je primjenjivo)</w:t>
      </w:r>
    </w:p>
    <w:p w:rsidR="007E6C7B" w:rsidRPr="00E76E47" w:rsidRDefault="007E6C7B" w:rsidP="007E6C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E76E47">
        <w:rPr>
          <w:rFonts w:ascii="Arial Narrow" w:eastAsia="Times New Roman" w:hAnsi="Arial Narrow" w:cs="Arial"/>
          <w:lang w:eastAsia="hr-HR"/>
        </w:rPr>
        <w:t>druge potrebne dokaze i dokumentaciju koja potkrjepljuje prijavu.</w:t>
      </w:r>
    </w:p>
    <w:p w:rsidR="007E6C7B" w:rsidRPr="00E76E47" w:rsidRDefault="007E6C7B" w:rsidP="007E6C7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7E6C7B" w:rsidRPr="00E76E47" w:rsidRDefault="007E6C7B" w:rsidP="007E6C7B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Arial Narrow" w:eastAsia="Times New Roman" w:hAnsi="Arial Narrow" w:cs="Arial"/>
          <w:color w:val="00B050"/>
        </w:rPr>
      </w:pPr>
      <w:r w:rsidRPr="00E76E47">
        <w:rPr>
          <w:rFonts w:ascii="Arial Narrow" w:eastAsia="Times New Roman" w:hAnsi="Arial Narrow" w:cs="Arial"/>
          <w:color w:val="00B050"/>
        </w:rPr>
        <w:t xml:space="preserve">Interdisciplinarne i nove umjetničke i kulturne prakse, odnosno za </w:t>
      </w:r>
      <w:r w:rsidRPr="00E76E47">
        <w:rPr>
          <w:rFonts w:ascii="Arial Narrow" w:eastAsia="Times New Roman" w:hAnsi="Arial Narrow" w:cs="Arial"/>
          <w:b/>
          <w:color w:val="00B050"/>
        </w:rPr>
        <w:t>unaprjeđenje medijske kulture</w:t>
      </w:r>
      <w:r w:rsidRPr="00E76E47">
        <w:rPr>
          <w:rFonts w:ascii="Arial Narrow" w:eastAsia="Times New Roman" w:hAnsi="Arial Narrow" w:cs="Arial"/>
          <w:color w:val="00B050"/>
        </w:rPr>
        <w:t>:</w:t>
      </w:r>
    </w:p>
    <w:p w:rsidR="007E6C7B" w:rsidRPr="00E76E47" w:rsidRDefault="007E6C7B" w:rsidP="007E6C7B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biografiju stručne osobe / novinara kojega se predlaže autora stručnih kritika i izvještaja</w:t>
      </w:r>
    </w:p>
    <w:p w:rsidR="007E6C7B" w:rsidRPr="00E76E47" w:rsidRDefault="007E6C7B" w:rsidP="007E6C7B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operativni plan aktivnosti kritičkog praćenja određenog kulturno umjetničkog područja </w:t>
      </w:r>
    </w:p>
    <w:p w:rsidR="007E6C7B" w:rsidRPr="00E76E47" w:rsidRDefault="007E6C7B" w:rsidP="007E6C7B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potvrdu o završenom preddiplomskom i diplomskom sveučilišnom ili stručnom studiju novinarstva ili studija kompatibilnog sljedećim kulturnim područjima: glazba, kazalište, ples, likovne umjetnosti, film, književnost, baština.</w:t>
      </w:r>
    </w:p>
    <w:p w:rsidR="007E6C7B" w:rsidRPr="00E76E47" w:rsidRDefault="007E6C7B" w:rsidP="007E6C7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7E6C7B" w:rsidRPr="00E76E47" w:rsidRDefault="00D920EF" w:rsidP="007E6C7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B050"/>
        </w:rPr>
      </w:pPr>
      <w:r w:rsidRPr="00E76E47">
        <w:rPr>
          <w:rFonts w:ascii="Arial Narrow" w:eastAsia="Times New Roman" w:hAnsi="Arial Narrow" w:cs="Arial"/>
          <w:color w:val="00B050"/>
        </w:rPr>
        <w:t>Zaštita, obnova</w:t>
      </w:r>
      <w:r w:rsidR="007E6C7B" w:rsidRPr="00E76E47">
        <w:rPr>
          <w:rFonts w:ascii="Arial Narrow" w:eastAsia="Times New Roman" w:hAnsi="Arial Narrow" w:cs="Arial"/>
          <w:color w:val="00B050"/>
        </w:rPr>
        <w:t xml:space="preserve"> i očuvanje kulturne baštine:</w:t>
      </w:r>
    </w:p>
    <w:p w:rsidR="007E6C7B" w:rsidRPr="00E76E47" w:rsidRDefault="007E6C7B" w:rsidP="007E6C7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operativni plan projekta</w:t>
      </w:r>
    </w:p>
    <w:p w:rsidR="007E6C7B" w:rsidRPr="00E76E47" w:rsidRDefault="007E6C7B" w:rsidP="007E6C7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dokaz o vlasništvu</w:t>
      </w:r>
    </w:p>
    <w:p w:rsidR="007E6C7B" w:rsidRPr="00E76E47" w:rsidRDefault="007E6C7B" w:rsidP="007E6C7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e-izvadak, ne stariji od 6 mjeseci, s podatcima o katastarskoj općini, katastarskoj čestici te zemljišnoknjižni uložak kojim se dokazuje vlasništvo na nekretnini za koju se podnosi prijava na temelju Poziva</w:t>
      </w:r>
    </w:p>
    <w:p w:rsidR="007E6C7B" w:rsidRPr="00E76E47" w:rsidRDefault="007E6C7B" w:rsidP="007E6C7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suglasnost vlasnika</w:t>
      </w:r>
    </w:p>
    <w:p w:rsidR="007E6C7B" w:rsidRPr="00E76E47" w:rsidRDefault="007E6C7B" w:rsidP="007E6C7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preslika odluke o imenovanju za privremenog skrbnika kulturnog dobra, kojeg je imenovalo nadležno tijelo.</w:t>
      </w:r>
    </w:p>
    <w:p w:rsidR="007E6C7B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E76E47" w:rsidRDefault="00E76E47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E76E47" w:rsidRPr="00E76E47" w:rsidRDefault="00E76E47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  <w:b/>
        </w:rPr>
        <w:lastRenderedPageBreak/>
        <w:t>Napomena</w:t>
      </w:r>
      <w:r w:rsidRPr="00E76E47">
        <w:rPr>
          <w:rFonts w:ascii="Arial Narrow" w:eastAsia="Times New Roman" w:hAnsi="Arial Narrow" w:cs="Arial"/>
        </w:rPr>
        <w:t xml:space="preserve">: 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 xml:space="preserve">Sva potrebna dokumentacija mora biti predana na propisan način, u propisanom obliku i na propisanim obrascima. Ukoliko se traži ovjerena dokumentacija, tada ona mora biti potpisana i </w:t>
      </w:r>
      <w:proofErr w:type="spellStart"/>
      <w:r w:rsidRPr="00E76E47">
        <w:rPr>
          <w:rFonts w:ascii="Arial Narrow" w:eastAsia="Times New Roman" w:hAnsi="Arial Narrow" w:cs="Arial"/>
        </w:rPr>
        <w:t>pečatirana</w:t>
      </w:r>
      <w:proofErr w:type="spellEnd"/>
      <w:r w:rsidRPr="00E76E47">
        <w:rPr>
          <w:rFonts w:ascii="Arial Narrow" w:eastAsia="Times New Roman" w:hAnsi="Arial Narrow" w:cs="Arial"/>
        </w:rPr>
        <w:t>.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7E6C7B" w:rsidRPr="00E76E47" w:rsidRDefault="00FC5CD9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Prijavitelji koji su, u 2024</w:t>
      </w:r>
      <w:r w:rsidR="007E6C7B" w:rsidRPr="00E76E47">
        <w:rPr>
          <w:rFonts w:ascii="Arial Narrow" w:eastAsia="Times New Roman" w:hAnsi="Arial Narrow" w:cs="Arial"/>
        </w:rPr>
        <w:t>. godini, bili korisnici Proračuna Grada Zadra, obvezu predaje opisnog i financijskog izvješća moraju izvršiti do roka koji im Grad, kao davatelj financijskih sredstava, propisuje. To znači: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</w:rPr>
      </w:pPr>
    </w:p>
    <w:p w:rsidR="007E6C7B" w:rsidRPr="00E76E47" w:rsidRDefault="00FC5CD9" w:rsidP="007E6C7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Korisnici Proračuna Grada u 2024</w:t>
      </w:r>
      <w:r w:rsidR="007E6C7B" w:rsidRPr="00E76E47">
        <w:rPr>
          <w:rFonts w:ascii="Arial Narrow" w:eastAsia="Times New Roman" w:hAnsi="Arial Narrow" w:cs="Arial"/>
        </w:rPr>
        <w:t>. godini, koji su izvršili jednodnevne ili višednevne programe ili aktivnosti, sukladno potpisanom ugovoru, konačno Izvješće moraju predati najkasnije u roku 30 dana nakon izvršenja aktivnosti</w:t>
      </w:r>
    </w:p>
    <w:p w:rsidR="007E6C7B" w:rsidRPr="00E76E47" w:rsidRDefault="00FC5CD9" w:rsidP="00FC5CD9">
      <w:pPr>
        <w:numPr>
          <w:ilvl w:val="0"/>
          <w:numId w:val="2"/>
        </w:numPr>
        <w:spacing w:after="200" w:line="252" w:lineRule="auto"/>
        <w:contextualSpacing/>
        <w:rPr>
          <w:rFonts w:ascii="Arial Narrow" w:eastAsia="Times New Roman" w:hAnsi="Arial Narrow" w:cs="Arial"/>
          <w:color w:val="4F81BD"/>
        </w:rPr>
      </w:pPr>
      <w:r w:rsidRPr="00E76E47">
        <w:rPr>
          <w:rFonts w:ascii="Arial Narrow" w:eastAsia="Times New Roman" w:hAnsi="Arial Narrow" w:cs="Arial"/>
        </w:rPr>
        <w:t>Korisnici Proračuna Grada u 2024</w:t>
      </w:r>
      <w:r w:rsidR="007E6C7B" w:rsidRPr="00E76E47">
        <w:rPr>
          <w:rFonts w:ascii="Arial Narrow" w:eastAsia="Times New Roman" w:hAnsi="Arial Narrow" w:cs="Arial"/>
        </w:rPr>
        <w:t>. godini, čiji su programi/projekti sadržani od više aktivnosti koje se provode tijekom cijele godine, sukladno potpisanom ugovoru, Izvješće moraju predati najkasnije u roku 30 dana nakon izvršenja zadnje aktivnosti.</w:t>
      </w:r>
    </w:p>
    <w:p w:rsidR="007E6C7B" w:rsidRPr="00E76E47" w:rsidRDefault="00FC5CD9" w:rsidP="007E6C7B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E76E47">
        <w:rPr>
          <w:rFonts w:ascii="Arial Narrow" w:eastAsia="Times New Roman" w:hAnsi="Arial Narrow" w:cs="Arial"/>
        </w:rPr>
        <w:t>Prijavitelji koji u 2024</w:t>
      </w:r>
      <w:r w:rsidR="007E6C7B" w:rsidRPr="00E76E47">
        <w:rPr>
          <w:rFonts w:ascii="Arial Narrow" w:eastAsia="Times New Roman" w:hAnsi="Arial Narrow" w:cs="Arial"/>
        </w:rPr>
        <w:t>. godini nisu bili korisnici Proračuna Grada Zadra, moraju svoja izvješća podnijeti u skladu sa zakonskim odredbama i propisima.</w:t>
      </w:r>
    </w:p>
    <w:p w:rsidR="007E6C7B" w:rsidRPr="00E76E47" w:rsidRDefault="007E6C7B" w:rsidP="007E6C7B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E76E47">
        <w:rPr>
          <w:rFonts w:ascii="Arial Narrow" w:eastAsia="Calibri" w:hAnsi="Arial Narrow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356235</wp:posOffset>
                </wp:positionV>
                <wp:extent cx="6115050" cy="3566795"/>
                <wp:effectExtent l="57150" t="38100" r="76200" b="908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566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C7B" w:rsidRPr="00E76E47" w:rsidRDefault="007E6C7B" w:rsidP="007E6C7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7E6C7B" w:rsidRPr="00E76E47" w:rsidRDefault="007E6C7B" w:rsidP="007E6C7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VAŽNO:</w:t>
                            </w:r>
                          </w:p>
                          <w:p w:rsidR="007E6C7B" w:rsidRPr="00E76E47" w:rsidRDefault="007E6C7B" w:rsidP="007E6C7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Ova dokumentacija</w:t>
                            </w:r>
                            <w:r w:rsidRPr="00E76E4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dostavlja se prilikom potpisivanja ugovora</w:t>
                            </w: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 a dostavljaju je prijavitelji čiji su programi/projekti usvojeni:</w:t>
                            </w:r>
                          </w:p>
                          <w:p w:rsidR="007E6C7B" w:rsidRPr="00E76E47" w:rsidRDefault="007E6C7B" w:rsidP="007E6C7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52" w:lineRule="auto"/>
                              <w:ind w:left="1418" w:hanging="338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Potvrda Porezne uprave o nepostojanju duga prema Republici Hrvatskoj 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52" w:lineRule="auto"/>
                              <w:ind w:left="1418" w:hanging="338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Izjava o nepostojanju dvostrukog financiranja 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52" w:lineRule="auto"/>
                              <w:ind w:left="1418" w:hanging="338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Bjanko zadužnica koja jamči za iznos odobrenih sredstava </w:t>
                            </w:r>
                            <w:proofErr w:type="spellStart"/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sredstava</w:t>
                            </w:r>
                            <w:proofErr w:type="spellEnd"/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(za iznose od </w:t>
                            </w:r>
                            <w:r w:rsidR="006B4D23"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1.990,00 eura</w:t>
                            </w: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na dalje) – ustanove ne dostavljaju bjanko zadužnicu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52" w:lineRule="auto"/>
                              <w:ind w:left="1418" w:hanging="338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dokaz da se ne vodi kazneni postupak protiv osobe ovlaštene za zastupanje i voditelja/</w:t>
                            </w:r>
                            <w:proofErr w:type="spellStart"/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ice</w:t>
                            </w:r>
                            <w:proofErr w:type="spellEnd"/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programa, ne stariji od 6 mjeseci.</w:t>
                            </w:r>
                          </w:p>
                          <w:p w:rsidR="007E6C7B" w:rsidRPr="00E76E47" w:rsidRDefault="007E6C7B" w:rsidP="007E6C7B">
                            <w:pPr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7E6C7B" w:rsidRPr="00E76E47" w:rsidRDefault="007E6C7B" w:rsidP="007E6C7B">
                            <w:pPr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Za programsko područje </w:t>
                            </w:r>
                            <w:r w:rsidRPr="00E76E47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Zaštite, obnove i očuvanja kulturne baštine</w:t>
                            </w: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 uz prethodno navedenu dokumentaciju mora biti dostavljena: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338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punomoć svih suvlasnika ili vlasnika kulturnog dobra čiji je potpis na punomoći ovjeren od javnog bilježnika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338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dokaz o stručnoj osposobljenosti izvođača za obavljanje poslova zaštite i očuvanja kulturnih dobara, dokaz o posjedovanju radnog iskustva u radu na takvim poslovima</w:t>
                            </w:r>
                          </w:p>
                          <w:p w:rsidR="007E6C7B" w:rsidRPr="00E76E47" w:rsidRDefault="007E6C7B" w:rsidP="007E6C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338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76E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dopuštenje za obavljanje poslova na zaštiti i očuvanju kulturnih dobara izdano od nadležnog tijela.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left:0;text-align:left;margin-left:.7pt;margin-top:28.05pt;width:481.5pt;height:28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" fillcolor="#ffbe86" strokecolor="#558ed5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E6C7B" w:rsidRPr="00E76E47" w:rsidRDefault="007E6C7B" w:rsidP="007E6C7B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7E6C7B" w:rsidRPr="00E76E47" w:rsidRDefault="007E6C7B" w:rsidP="007E6C7B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E76E47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VAŽNO:</w:t>
                      </w:r>
                    </w:p>
                    <w:p w:rsidR="007E6C7B" w:rsidRPr="00E76E47" w:rsidRDefault="007E6C7B" w:rsidP="007E6C7B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Ova dokumentacija</w:t>
                      </w:r>
                      <w:r w:rsidRPr="00E76E4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dostavlja se prilikom potpisivanja ugovora</w:t>
                      </w: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 a dostavljaju je prijavitelji čiji su programi/projekti usvojeni:</w:t>
                      </w:r>
                    </w:p>
                    <w:p w:rsidR="007E6C7B" w:rsidRPr="00E76E47" w:rsidRDefault="007E6C7B" w:rsidP="007E6C7B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200" w:line="252" w:lineRule="auto"/>
                        <w:ind w:left="1418" w:hanging="338"/>
                        <w:contextualSpacing/>
                        <w:jc w:val="both"/>
                        <w:rPr>
                          <w:rFonts w:ascii="Arial Narrow" w:hAnsi="Arial Narrow" w:cs="Arial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Potvrda Porezne uprave o nepostojanju duga prema Republici Hrvatskoj 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200" w:line="252" w:lineRule="auto"/>
                        <w:ind w:left="1418" w:hanging="338"/>
                        <w:contextualSpacing/>
                        <w:jc w:val="both"/>
                        <w:rPr>
                          <w:rFonts w:ascii="Arial Narrow" w:hAnsi="Arial Narrow" w:cs="Arial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Izjava o nepostojanju dvostrukog financiranja 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200" w:line="252" w:lineRule="auto"/>
                        <w:ind w:left="1418" w:hanging="338"/>
                        <w:contextualSpacing/>
                        <w:jc w:val="both"/>
                        <w:rPr>
                          <w:rFonts w:ascii="Arial Narrow" w:hAnsi="Arial Narrow" w:cs="Arial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Bjanko zadužnica koja jamči za iznos odobrenih sredstava </w:t>
                      </w:r>
                      <w:proofErr w:type="spellStart"/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sredstava</w:t>
                      </w:r>
                      <w:proofErr w:type="spellEnd"/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(za iznose od </w:t>
                      </w:r>
                      <w:r w:rsidR="006B4D23"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1.990,00 eura</w:t>
                      </w: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na dalje) – ustanove ne dostavljaju bjanko zadužnicu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200" w:line="252" w:lineRule="auto"/>
                        <w:ind w:left="1418" w:hanging="338"/>
                        <w:contextualSpacing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dokaz da se ne vodi kazneni postupak protiv osobe ovlaštene za zastupanje i voditelja/</w:t>
                      </w:r>
                      <w:proofErr w:type="spellStart"/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ice</w:t>
                      </w:r>
                      <w:proofErr w:type="spellEnd"/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programa, ne stariji od 6 mjeseci.</w:t>
                      </w:r>
                    </w:p>
                    <w:p w:rsidR="007E6C7B" w:rsidRPr="00E76E47" w:rsidRDefault="007E6C7B" w:rsidP="007E6C7B">
                      <w:pPr>
                        <w:contextualSpacing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7E6C7B" w:rsidRPr="00E76E47" w:rsidRDefault="007E6C7B" w:rsidP="007E6C7B">
                      <w:pPr>
                        <w:contextualSpacing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Za programsko područje </w:t>
                      </w:r>
                      <w:r w:rsidRPr="00E76E47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  <w:t>Zaštite, obnove i očuvanja kulturne baštine</w:t>
                      </w: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 uz prethodno navedenu dokumentaciju mora biti dostavljena: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338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punomoć svih suvlasnika ili vlasnika kulturnog dobra čiji je potpis na punomoći ovjeren od javnog bilježnika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338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dokaz o stručnoj osposobljenosti izvođača za obavljanje poslova zaštite i očuvanja kulturnih dobara, dokaz o posjedovanju radnog iskustva u radu na takvim poslovima</w:t>
                      </w:r>
                    </w:p>
                    <w:p w:rsidR="007E6C7B" w:rsidRPr="00E76E47" w:rsidRDefault="007E6C7B" w:rsidP="007E6C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338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76E4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dopuštenje za obavljanje poslova na zaštiti i očuvanju kulturnih dobara izdano od nadležnog tijela.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48C8" w:rsidRPr="00E76E47" w:rsidRDefault="00FD48C8" w:rsidP="00FD48C8">
      <w:pPr>
        <w:spacing w:after="0" w:line="240" w:lineRule="auto"/>
        <w:rPr>
          <w:rFonts w:ascii="Arial Narrow" w:eastAsia="Calibri" w:hAnsi="Arial Narrow" w:cs="Arial"/>
          <w:b/>
        </w:rPr>
      </w:pPr>
    </w:p>
    <w:sectPr w:rsidR="00FD48C8" w:rsidRPr="00E7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D3" w:rsidRDefault="00BD3DD3" w:rsidP="00FD48C8">
      <w:pPr>
        <w:spacing w:after="0" w:line="240" w:lineRule="auto"/>
      </w:pPr>
      <w:r>
        <w:separator/>
      </w:r>
    </w:p>
  </w:endnote>
  <w:endnote w:type="continuationSeparator" w:id="0">
    <w:p w:rsidR="00BD3DD3" w:rsidRDefault="00BD3DD3" w:rsidP="00FD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D3" w:rsidRDefault="00BD3DD3" w:rsidP="00FD48C8">
      <w:pPr>
        <w:spacing w:after="0" w:line="240" w:lineRule="auto"/>
      </w:pPr>
      <w:r>
        <w:separator/>
      </w:r>
    </w:p>
  </w:footnote>
  <w:footnote w:type="continuationSeparator" w:id="0">
    <w:p w:rsidR="00BD3DD3" w:rsidRDefault="00BD3DD3" w:rsidP="00FD48C8">
      <w:pPr>
        <w:spacing w:after="0" w:line="240" w:lineRule="auto"/>
      </w:pPr>
      <w:r>
        <w:continuationSeparator/>
      </w:r>
    </w:p>
  </w:footnote>
  <w:footnote w:id="1">
    <w:p w:rsidR="007E6C7B" w:rsidRDefault="007E6C7B" w:rsidP="007E6C7B">
      <w:pPr>
        <w:pStyle w:val="Tekstfusnote"/>
      </w:pPr>
      <w:r w:rsidRPr="001C64CF">
        <w:rPr>
          <w:rStyle w:val="Referencafusnote"/>
        </w:rPr>
        <w:footnoteRef/>
      </w:r>
      <w:r w:rsidRPr="001C64CF">
        <w:t xml:space="preserve"> </w:t>
      </w:r>
      <w:r w:rsidRPr="001C64CF">
        <w:rPr>
          <w:b/>
        </w:rPr>
        <w:t>Specifična područja</w:t>
      </w:r>
      <w:r w:rsidRPr="001C64CF">
        <w:t xml:space="preserve">: </w:t>
      </w:r>
      <w:r>
        <w:t>Knjiga i nakladništvo</w:t>
      </w:r>
      <w:r w:rsidRPr="001C64CF">
        <w:t>; Audiovizualna djelatnost;</w:t>
      </w:r>
      <w:r w:rsidRPr="00EB4FE0">
        <w:t xml:space="preserve"> </w:t>
      </w:r>
      <w:r w:rsidRPr="001C64CF">
        <w:t>Interdisciplinarne i nove umjetničke i kulturne prakse</w:t>
      </w:r>
      <w:r>
        <w:t>;</w:t>
      </w:r>
      <w:r w:rsidRPr="001C64CF">
        <w:t xml:space="preserve"> Zaštita, obnova i očuvanje kulturne</w:t>
      </w:r>
      <w:r>
        <w:t xml:space="preserve"> baštine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D11"/>
    <w:multiLevelType w:val="hybridMultilevel"/>
    <w:tmpl w:val="E89E88E8"/>
    <w:lvl w:ilvl="0" w:tplc="D3E46C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17D"/>
    <w:multiLevelType w:val="hybridMultilevel"/>
    <w:tmpl w:val="6B58A24A"/>
    <w:lvl w:ilvl="0" w:tplc="5CA81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A3C8D"/>
    <w:multiLevelType w:val="hybridMultilevel"/>
    <w:tmpl w:val="4836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23A"/>
    <w:multiLevelType w:val="hybridMultilevel"/>
    <w:tmpl w:val="40CA19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6F6F50"/>
    <w:multiLevelType w:val="hybridMultilevel"/>
    <w:tmpl w:val="3F02BE7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pacing w:val="-3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455F59"/>
    <w:multiLevelType w:val="hybridMultilevel"/>
    <w:tmpl w:val="559476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C29A9"/>
    <w:multiLevelType w:val="multilevel"/>
    <w:tmpl w:val="1CDA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C239C"/>
    <w:multiLevelType w:val="hybridMultilevel"/>
    <w:tmpl w:val="9228A84E"/>
    <w:lvl w:ilvl="0" w:tplc="39B8994E">
      <w:start w:val="1"/>
      <w:numFmt w:val="upperLetter"/>
      <w:lvlText w:val="%1."/>
      <w:lvlJc w:val="left"/>
      <w:pPr>
        <w:ind w:left="879" w:hanging="256"/>
      </w:pPr>
      <w:rPr>
        <w:rFonts w:ascii="Arial" w:eastAsia="Arial" w:hAnsi="Arial" w:cs="Arial" w:hint="default"/>
        <w:b/>
        <w:bCs/>
        <w:color w:val="385623"/>
        <w:spacing w:val="-8"/>
        <w:w w:val="100"/>
        <w:sz w:val="20"/>
        <w:szCs w:val="20"/>
        <w:lang w:val="hr-HR" w:eastAsia="en-US" w:bidi="ar-SA"/>
      </w:rPr>
    </w:lvl>
    <w:lvl w:ilvl="1" w:tplc="080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w w:val="90"/>
        <w:sz w:val="20"/>
        <w:szCs w:val="20"/>
        <w:lang w:val="hr-HR" w:eastAsia="en-US" w:bidi="ar-SA"/>
      </w:rPr>
    </w:lvl>
    <w:lvl w:ilvl="2" w:tplc="EB4434E2"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3" w:tplc="0DCCD1DA">
      <w:numFmt w:val="bullet"/>
      <w:lvlText w:val="•"/>
      <w:lvlJc w:val="left"/>
      <w:pPr>
        <w:ind w:left="3482" w:hanging="360"/>
      </w:pPr>
      <w:rPr>
        <w:rFonts w:hint="default"/>
        <w:lang w:val="hr-HR" w:eastAsia="en-US" w:bidi="ar-SA"/>
      </w:rPr>
    </w:lvl>
    <w:lvl w:ilvl="4" w:tplc="26585D00">
      <w:numFmt w:val="bullet"/>
      <w:lvlText w:val="•"/>
      <w:lvlJc w:val="left"/>
      <w:pPr>
        <w:ind w:left="4553" w:hanging="360"/>
      </w:pPr>
      <w:rPr>
        <w:rFonts w:hint="default"/>
        <w:lang w:val="hr-HR" w:eastAsia="en-US" w:bidi="ar-SA"/>
      </w:rPr>
    </w:lvl>
    <w:lvl w:ilvl="5" w:tplc="23888296">
      <w:numFmt w:val="bullet"/>
      <w:lvlText w:val="•"/>
      <w:lvlJc w:val="left"/>
      <w:pPr>
        <w:ind w:left="5624" w:hanging="360"/>
      </w:pPr>
      <w:rPr>
        <w:rFonts w:hint="default"/>
        <w:lang w:val="hr-HR" w:eastAsia="en-US" w:bidi="ar-SA"/>
      </w:rPr>
    </w:lvl>
    <w:lvl w:ilvl="6" w:tplc="1A8EFD0A">
      <w:numFmt w:val="bullet"/>
      <w:lvlText w:val="•"/>
      <w:lvlJc w:val="left"/>
      <w:pPr>
        <w:ind w:left="6695" w:hanging="360"/>
      </w:pPr>
      <w:rPr>
        <w:rFonts w:hint="default"/>
        <w:lang w:val="hr-HR" w:eastAsia="en-US" w:bidi="ar-SA"/>
      </w:rPr>
    </w:lvl>
    <w:lvl w:ilvl="7" w:tplc="1F6604B4">
      <w:numFmt w:val="bullet"/>
      <w:lvlText w:val="•"/>
      <w:lvlJc w:val="left"/>
      <w:pPr>
        <w:ind w:left="7766" w:hanging="360"/>
      </w:pPr>
      <w:rPr>
        <w:rFonts w:hint="default"/>
        <w:lang w:val="hr-HR" w:eastAsia="en-US" w:bidi="ar-SA"/>
      </w:rPr>
    </w:lvl>
    <w:lvl w:ilvl="8" w:tplc="D92266D0">
      <w:numFmt w:val="bullet"/>
      <w:lvlText w:val="•"/>
      <w:lvlJc w:val="left"/>
      <w:pPr>
        <w:ind w:left="88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240BA"/>
    <w:multiLevelType w:val="hybridMultilevel"/>
    <w:tmpl w:val="C38C48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94B7A"/>
    <w:multiLevelType w:val="hybridMultilevel"/>
    <w:tmpl w:val="06B48E42"/>
    <w:lvl w:ilvl="0" w:tplc="03149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8"/>
    <w:rsid w:val="00157484"/>
    <w:rsid w:val="002D2D26"/>
    <w:rsid w:val="003C493C"/>
    <w:rsid w:val="003D7A6A"/>
    <w:rsid w:val="00522F1B"/>
    <w:rsid w:val="00601F64"/>
    <w:rsid w:val="006160F7"/>
    <w:rsid w:val="006A7826"/>
    <w:rsid w:val="006B4D23"/>
    <w:rsid w:val="00766D76"/>
    <w:rsid w:val="007E6C7B"/>
    <w:rsid w:val="00830712"/>
    <w:rsid w:val="008F2947"/>
    <w:rsid w:val="00906E58"/>
    <w:rsid w:val="00B6772C"/>
    <w:rsid w:val="00B9009A"/>
    <w:rsid w:val="00BB01AC"/>
    <w:rsid w:val="00BD3DD3"/>
    <w:rsid w:val="00BD717A"/>
    <w:rsid w:val="00D177B2"/>
    <w:rsid w:val="00D920EF"/>
    <w:rsid w:val="00E078B4"/>
    <w:rsid w:val="00E76E47"/>
    <w:rsid w:val="00EE626D"/>
    <w:rsid w:val="00EF396E"/>
    <w:rsid w:val="00F12144"/>
    <w:rsid w:val="00FA378B"/>
    <w:rsid w:val="00FB53DD"/>
    <w:rsid w:val="00FC5CD9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EDF9-4547-4554-A1BD-1CB1885F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D48C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48C8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FD48C8"/>
    <w:rPr>
      <w:vertAlign w:val="superscript"/>
    </w:rPr>
  </w:style>
  <w:style w:type="paragraph" w:styleId="Odlomakpopisa">
    <w:name w:val="List Paragraph"/>
    <w:basedOn w:val="Normal"/>
    <w:uiPriority w:val="34"/>
    <w:qFormat/>
    <w:rsid w:val="007E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ipoziv.kultur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Jurjako</dc:creator>
  <cp:keywords/>
  <dc:description/>
  <cp:lastModifiedBy>Rina Dože-Marinić</cp:lastModifiedBy>
  <cp:revision>17</cp:revision>
  <dcterms:created xsi:type="dcterms:W3CDTF">2022-08-25T06:41:00Z</dcterms:created>
  <dcterms:modified xsi:type="dcterms:W3CDTF">2024-09-10T07:08:00Z</dcterms:modified>
</cp:coreProperties>
</file>